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31EF897" w14:textId="77777777" w:rsidR="003A0DF1" w:rsidRPr="004D52AC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56336729" w14:textId="77777777" w:rsidR="003A0DF1" w:rsidRPr="00386C1B" w:rsidRDefault="003A0DF1" w:rsidP="003A0DF1">
      <w:pPr>
        <w:keepNext/>
        <w:tabs>
          <w:tab w:val="left" w:pos="9072"/>
        </w:tabs>
        <w:ind w:left="567" w:right="566"/>
        <w:outlineLvl w:val="2"/>
        <w:rPr>
          <w:iCs/>
          <w:sz w:val="22"/>
          <w:lang w:val="x-none"/>
        </w:rPr>
      </w:pPr>
    </w:p>
    <w:p w14:paraId="22A1AC50" w14:textId="08115D19" w:rsidR="00F84A1E" w:rsidRDefault="00A465C1" w:rsidP="00715113">
      <w:pPr>
        <w:tabs>
          <w:tab w:val="left" w:pos="9072"/>
        </w:tabs>
        <w:ind w:right="-1"/>
        <w:jc w:val="center"/>
        <w:rPr>
          <w:bCs/>
          <w:i/>
          <w:iCs/>
          <w:sz w:val="22"/>
          <w:szCs w:val="22"/>
        </w:rPr>
      </w:pPr>
      <w:bookmarkStart w:id="0" w:name="_Hlk125466093"/>
      <w:r>
        <w:rPr>
          <w:bCs/>
          <w:i/>
          <w:iCs/>
          <w:sz w:val="22"/>
          <w:szCs w:val="22"/>
        </w:rPr>
        <w:t>Il 9,3% delle esportazioni regional</w:t>
      </w:r>
      <w:r w:rsidR="00F84A1E">
        <w:rPr>
          <w:bCs/>
          <w:i/>
          <w:iCs/>
          <w:sz w:val="22"/>
          <w:szCs w:val="22"/>
        </w:rPr>
        <w:t>i, pari a 7,6 miliard</w:t>
      </w:r>
      <w:r w:rsidR="00AE0B89">
        <w:rPr>
          <w:bCs/>
          <w:i/>
          <w:iCs/>
          <w:sz w:val="22"/>
          <w:szCs w:val="22"/>
        </w:rPr>
        <w:t xml:space="preserve">i di euro </w:t>
      </w:r>
      <w:r w:rsidR="00F84A1E">
        <w:rPr>
          <w:bCs/>
          <w:i/>
          <w:iCs/>
          <w:sz w:val="22"/>
          <w:szCs w:val="22"/>
        </w:rPr>
        <w:t>nel 2</w:t>
      </w:r>
      <w:r w:rsidR="00AE0B89">
        <w:rPr>
          <w:bCs/>
          <w:i/>
          <w:iCs/>
          <w:sz w:val="22"/>
          <w:szCs w:val="22"/>
        </w:rPr>
        <w:t>023, è diretto verso gli Stati Uniti.</w:t>
      </w:r>
    </w:p>
    <w:p w14:paraId="1FD8FD44" w14:textId="6BF99308" w:rsidR="00B050D6" w:rsidRDefault="00CC0810" w:rsidP="00715113">
      <w:pPr>
        <w:tabs>
          <w:tab w:val="left" w:pos="9072"/>
        </w:tabs>
        <w:ind w:right="-1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Nei primi nove m</w:t>
      </w:r>
      <w:r w:rsidR="00166D99">
        <w:rPr>
          <w:bCs/>
          <w:i/>
          <w:iCs/>
          <w:sz w:val="22"/>
          <w:szCs w:val="22"/>
        </w:rPr>
        <w:t xml:space="preserve">esi del </w:t>
      </w:r>
      <w:r>
        <w:rPr>
          <w:bCs/>
          <w:i/>
          <w:iCs/>
          <w:sz w:val="22"/>
          <w:szCs w:val="22"/>
        </w:rPr>
        <w:t>2024</w:t>
      </w:r>
      <w:r w:rsidR="00B120A8">
        <w:rPr>
          <w:bCs/>
          <w:i/>
          <w:iCs/>
          <w:sz w:val="22"/>
          <w:szCs w:val="22"/>
        </w:rPr>
        <w:t xml:space="preserve"> circa </w:t>
      </w:r>
      <w:r>
        <w:rPr>
          <w:bCs/>
          <w:i/>
          <w:iCs/>
          <w:sz w:val="22"/>
          <w:szCs w:val="22"/>
        </w:rPr>
        <w:t>5,4 m</w:t>
      </w:r>
      <w:r w:rsidR="0092118C">
        <w:rPr>
          <w:bCs/>
          <w:i/>
          <w:iCs/>
          <w:sz w:val="22"/>
          <w:szCs w:val="22"/>
        </w:rPr>
        <w:t>iliard</w:t>
      </w:r>
      <w:r w:rsidR="009B1352">
        <w:rPr>
          <w:bCs/>
          <w:i/>
          <w:iCs/>
          <w:sz w:val="22"/>
          <w:szCs w:val="22"/>
        </w:rPr>
        <w:t>i,</w:t>
      </w:r>
      <w:r w:rsidR="00715113">
        <w:rPr>
          <w:bCs/>
          <w:i/>
          <w:iCs/>
          <w:sz w:val="22"/>
          <w:szCs w:val="22"/>
        </w:rPr>
        <w:t xml:space="preserve"> con una quota sul totale n</w:t>
      </w:r>
      <w:r w:rsidR="00F84A1E">
        <w:rPr>
          <w:bCs/>
          <w:i/>
          <w:iCs/>
          <w:sz w:val="22"/>
          <w:szCs w:val="22"/>
        </w:rPr>
        <w:t xml:space="preserve">azionale del </w:t>
      </w:r>
      <w:r w:rsidR="00166D99">
        <w:rPr>
          <w:bCs/>
          <w:i/>
          <w:iCs/>
          <w:sz w:val="22"/>
          <w:szCs w:val="22"/>
        </w:rPr>
        <w:t>11,2%</w:t>
      </w:r>
    </w:p>
    <w:bookmarkEnd w:id="0"/>
    <w:p w14:paraId="17C09B92" w14:textId="52C81EE2" w:rsidR="003A0DF1" w:rsidRPr="00F26DD8" w:rsidRDefault="003A0DF1" w:rsidP="00715113">
      <w:pPr>
        <w:tabs>
          <w:tab w:val="left" w:pos="9072"/>
        </w:tabs>
        <w:ind w:right="-1"/>
        <w:jc w:val="center"/>
        <w:rPr>
          <w:i/>
          <w:sz w:val="16"/>
          <w:szCs w:val="16"/>
        </w:rPr>
      </w:pPr>
      <w:r w:rsidRPr="00F26DD8">
        <w:rPr>
          <w:i/>
          <w:sz w:val="16"/>
          <w:szCs w:val="16"/>
        </w:rPr>
        <w:t xml:space="preserve"> </w:t>
      </w:r>
    </w:p>
    <w:p w14:paraId="20F78DFA" w14:textId="6AC05140" w:rsidR="00715113" w:rsidRDefault="00742144" w:rsidP="00715113">
      <w:pPr>
        <w:tabs>
          <w:tab w:val="left" w:pos="9072"/>
        </w:tabs>
        <w:ind w:right="-1"/>
        <w:jc w:val="center"/>
        <w:rPr>
          <w:b/>
          <w:sz w:val="28"/>
          <w:szCs w:val="28"/>
        </w:rPr>
      </w:pPr>
      <w:bookmarkStart w:id="1" w:name="_Hlk125308715"/>
      <w:r>
        <w:rPr>
          <w:b/>
          <w:sz w:val="28"/>
          <w:szCs w:val="28"/>
        </w:rPr>
        <w:t>RISCHIO DAZI</w:t>
      </w:r>
      <w:r w:rsidR="00166D9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VENET</w:t>
      </w:r>
      <w:r w:rsidR="00810732">
        <w:rPr>
          <w:b/>
          <w:sz w:val="28"/>
          <w:szCs w:val="28"/>
        </w:rPr>
        <w:t xml:space="preserve">O QUARTA </w:t>
      </w:r>
      <w:r>
        <w:rPr>
          <w:b/>
          <w:sz w:val="28"/>
          <w:szCs w:val="28"/>
        </w:rPr>
        <w:t>REGIONE PER E</w:t>
      </w:r>
      <w:r w:rsidR="00526A90">
        <w:rPr>
          <w:b/>
          <w:sz w:val="28"/>
          <w:szCs w:val="28"/>
        </w:rPr>
        <w:t>XPORT U</w:t>
      </w:r>
      <w:r w:rsidR="00715113">
        <w:rPr>
          <w:b/>
          <w:sz w:val="28"/>
          <w:szCs w:val="28"/>
        </w:rPr>
        <w:t>SA</w:t>
      </w:r>
    </w:p>
    <w:p w14:paraId="361BB6EA" w14:textId="37F414D5" w:rsidR="00940C4B" w:rsidRDefault="00715113" w:rsidP="00715113">
      <w:pPr>
        <w:tabs>
          <w:tab w:val="left" w:pos="9072"/>
        </w:tabs>
        <w:ind w:right="-1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7,6 MILIARDI (+35% DAL 2019). </w:t>
      </w:r>
      <w:r w:rsidR="005E6024">
        <w:rPr>
          <w:b/>
          <w:sz w:val="28"/>
          <w:szCs w:val="28"/>
        </w:rPr>
        <w:t>MORETTO,</w:t>
      </w:r>
      <w:r w:rsidR="00166D99">
        <w:rPr>
          <w:b/>
          <w:sz w:val="28"/>
          <w:szCs w:val="28"/>
        </w:rPr>
        <w:t xml:space="preserve"> </w:t>
      </w:r>
      <w:r w:rsidR="00742144">
        <w:rPr>
          <w:b/>
          <w:sz w:val="28"/>
          <w:szCs w:val="28"/>
        </w:rPr>
        <w:t>«UNA GUERR</w:t>
      </w:r>
      <w:r w:rsidR="006E63E0">
        <w:rPr>
          <w:b/>
          <w:sz w:val="28"/>
          <w:szCs w:val="28"/>
        </w:rPr>
        <w:t xml:space="preserve">A COMMERCIALE </w:t>
      </w:r>
      <w:r w:rsidR="005E6024">
        <w:rPr>
          <w:b/>
          <w:sz w:val="28"/>
          <w:szCs w:val="28"/>
        </w:rPr>
        <w:t>DANNEGGEREBBE</w:t>
      </w:r>
      <w:r w:rsidR="00810732">
        <w:rPr>
          <w:b/>
          <w:sz w:val="28"/>
          <w:szCs w:val="28"/>
        </w:rPr>
        <w:t xml:space="preserve"> TUTTI</w:t>
      </w:r>
      <w:r w:rsidR="00742144">
        <w:rPr>
          <w:b/>
          <w:sz w:val="28"/>
          <w:szCs w:val="28"/>
        </w:rPr>
        <w:t>»</w:t>
      </w:r>
      <w:r w:rsidR="009A771B">
        <w:rPr>
          <w:b/>
          <w:sz w:val="28"/>
          <w:szCs w:val="28"/>
        </w:rPr>
        <w:t xml:space="preserve"> </w:t>
      </w:r>
    </w:p>
    <w:bookmarkEnd w:id="1"/>
    <w:p w14:paraId="6CB47AD3" w14:textId="7C7AB57A" w:rsidR="009A4420" w:rsidRPr="00F26DD8" w:rsidRDefault="009A4420" w:rsidP="00715113">
      <w:pPr>
        <w:tabs>
          <w:tab w:val="left" w:pos="9072"/>
        </w:tabs>
        <w:ind w:right="-1"/>
        <w:jc w:val="center"/>
        <w:rPr>
          <w:sz w:val="16"/>
          <w:szCs w:val="16"/>
        </w:rPr>
      </w:pPr>
    </w:p>
    <w:p w14:paraId="32BC6284" w14:textId="65644F33" w:rsidR="00B120A8" w:rsidRDefault="005E6024" w:rsidP="00715113">
      <w:pPr>
        <w:tabs>
          <w:tab w:val="left" w:pos="9072"/>
        </w:tabs>
        <w:ind w:right="-1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</w:t>
      </w:r>
      <w:r w:rsidR="00AD057E">
        <w:rPr>
          <w:bCs/>
          <w:i/>
          <w:iCs/>
          <w:sz w:val="22"/>
          <w:szCs w:val="22"/>
        </w:rPr>
        <w:t xml:space="preserve">a </w:t>
      </w:r>
      <w:r>
        <w:rPr>
          <w:bCs/>
          <w:i/>
          <w:iCs/>
          <w:sz w:val="22"/>
          <w:szCs w:val="22"/>
        </w:rPr>
        <w:t>Delegat</w:t>
      </w:r>
      <w:r w:rsidR="00CC0810">
        <w:rPr>
          <w:bCs/>
          <w:i/>
          <w:iCs/>
          <w:sz w:val="22"/>
          <w:szCs w:val="22"/>
        </w:rPr>
        <w:t>a C</w:t>
      </w:r>
      <w:r w:rsidR="00F3634B">
        <w:rPr>
          <w:bCs/>
          <w:i/>
          <w:iCs/>
          <w:sz w:val="22"/>
          <w:szCs w:val="22"/>
        </w:rPr>
        <w:t xml:space="preserve">VE </w:t>
      </w:r>
      <w:r w:rsidR="00CC0810">
        <w:rPr>
          <w:bCs/>
          <w:i/>
          <w:iCs/>
          <w:sz w:val="22"/>
          <w:szCs w:val="22"/>
        </w:rPr>
        <w:t xml:space="preserve">per gli Affari Internazionali: </w:t>
      </w:r>
      <w:r w:rsidR="00523F81">
        <w:rPr>
          <w:bCs/>
          <w:i/>
          <w:iCs/>
          <w:sz w:val="22"/>
          <w:szCs w:val="22"/>
        </w:rPr>
        <w:t>«</w:t>
      </w:r>
      <w:r w:rsidR="00F3634B">
        <w:rPr>
          <w:bCs/>
          <w:i/>
          <w:iCs/>
          <w:sz w:val="22"/>
          <w:szCs w:val="22"/>
        </w:rPr>
        <w:t xml:space="preserve">Stati Uniti </w:t>
      </w:r>
      <w:r w:rsidR="00B120A8">
        <w:rPr>
          <w:bCs/>
          <w:i/>
          <w:iCs/>
          <w:sz w:val="22"/>
          <w:szCs w:val="22"/>
        </w:rPr>
        <w:t>mercato strategico per il Made in Italy.</w:t>
      </w:r>
    </w:p>
    <w:p w14:paraId="4649B0CD" w14:textId="4F5E8B71" w:rsidR="00523F81" w:rsidRDefault="00640D8E" w:rsidP="00715113">
      <w:pPr>
        <w:tabs>
          <w:tab w:val="left" w:pos="9072"/>
        </w:tabs>
        <w:ind w:right="-1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Auspichiamo che con la nuova Presidenza Trump</w:t>
      </w:r>
      <w:r w:rsidR="00B120A8">
        <w:rPr>
          <w:bCs/>
          <w:i/>
          <w:iCs/>
          <w:sz w:val="22"/>
          <w:szCs w:val="22"/>
        </w:rPr>
        <w:t xml:space="preserve"> </w:t>
      </w:r>
      <w:r w:rsidR="00A465C1">
        <w:rPr>
          <w:bCs/>
          <w:i/>
          <w:iCs/>
          <w:sz w:val="22"/>
          <w:szCs w:val="22"/>
        </w:rPr>
        <w:t>la partnership commercial</w:t>
      </w:r>
      <w:r w:rsidR="00CC0810">
        <w:rPr>
          <w:bCs/>
          <w:i/>
          <w:iCs/>
          <w:sz w:val="22"/>
          <w:szCs w:val="22"/>
        </w:rPr>
        <w:t>e tra il nostro Paese e gli Usa prosegua e si sviluppi in maniera costruttiva</w:t>
      </w:r>
      <w:r w:rsidR="00523F81">
        <w:rPr>
          <w:bCs/>
          <w:i/>
          <w:iCs/>
          <w:sz w:val="22"/>
          <w:szCs w:val="22"/>
        </w:rPr>
        <w:t>»</w:t>
      </w:r>
    </w:p>
    <w:p w14:paraId="662561A3" w14:textId="77777777" w:rsidR="005E6024" w:rsidRDefault="005E6024" w:rsidP="00DF7DC7">
      <w:pPr>
        <w:tabs>
          <w:tab w:val="left" w:pos="9639"/>
        </w:tabs>
        <w:ind w:right="-1"/>
        <w:jc w:val="both"/>
        <w:rPr>
          <w:sz w:val="22"/>
        </w:rPr>
      </w:pPr>
    </w:p>
    <w:p w14:paraId="42A4C1BC" w14:textId="2E17BDBE" w:rsidR="00526A90" w:rsidRDefault="003A0DF1" w:rsidP="00DF7DC7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</w:t>
      </w:r>
      <w:r w:rsidR="00947D40">
        <w:rPr>
          <w:sz w:val="22"/>
        </w:rPr>
        <w:t>Padova-Treviso-Venezia-Rovigo - 17.01.2025)</w:t>
      </w:r>
      <w:bookmarkStart w:id="2" w:name="_Hlk118972705"/>
      <w:r w:rsidR="00947D40">
        <w:rPr>
          <w:sz w:val="22"/>
        </w:rPr>
        <w:t xml:space="preserve"> -</w:t>
      </w:r>
      <w:r w:rsidR="00AA4306">
        <w:rPr>
          <w:sz w:val="22"/>
        </w:rPr>
        <w:t xml:space="preserve"> </w:t>
      </w:r>
      <w:r w:rsidR="00DF7DC7" w:rsidRPr="00AA4306">
        <w:rPr>
          <w:sz w:val="22"/>
        </w:rPr>
        <w:t xml:space="preserve">Gli Stati Uniti sono il </w:t>
      </w:r>
      <w:r w:rsidR="00DF7DC7" w:rsidRPr="00AA4306">
        <w:rPr>
          <w:b/>
          <w:bCs/>
          <w:sz w:val="22"/>
        </w:rPr>
        <w:t>terzo mercato di sbocco</w:t>
      </w:r>
      <w:r w:rsidR="00DF7DC7" w:rsidRPr="00AA4306">
        <w:rPr>
          <w:sz w:val="22"/>
        </w:rPr>
        <w:t xml:space="preserve"> per il Veneto, valgono il </w:t>
      </w:r>
      <w:r w:rsidR="009B40CE" w:rsidRPr="009B40CE">
        <w:rPr>
          <w:b/>
          <w:bCs/>
          <w:sz w:val="22"/>
        </w:rPr>
        <w:t>9,3%</w:t>
      </w:r>
      <w:r w:rsidR="009B40CE" w:rsidRPr="00A175AB">
        <w:rPr>
          <w:b/>
          <w:bCs/>
          <w:sz w:val="22"/>
        </w:rPr>
        <w:t xml:space="preserve"> </w:t>
      </w:r>
      <w:r w:rsidR="00DF7DC7" w:rsidRPr="00A175AB">
        <w:rPr>
          <w:b/>
          <w:bCs/>
          <w:sz w:val="22"/>
        </w:rPr>
        <w:t>delle esportazioni regionali</w:t>
      </w:r>
      <w:r w:rsidR="00DF7DC7" w:rsidRPr="00AA4306">
        <w:rPr>
          <w:sz w:val="22"/>
        </w:rPr>
        <w:t xml:space="preserve"> </w:t>
      </w:r>
      <w:r w:rsidR="009E39A3">
        <w:rPr>
          <w:sz w:val="22"/>
        </w:rPr>
        <w:t xml:space="preserve">complessive, circa </w:t>
      </w:r>
      <w:r w:rsidR="009B40CE" w:rsidRPr="009B40CE">
        <w:rPr>
          <w:b/>
          <w:bCs/>
          <w:sz w:val="22"/>
        </w:rPr>
        <w:t xml:space="preserve">7,6 </w:t>
      </w:r>
      <w:r w:rsidR="00DF7DC7" w:rsidRPr="00AA4306">
        <w:rPr>
          <w:b/>
          <w:bCs/>
          <w:sz w:val="22"/>
        </w:rPr>
        <w:t>miliardi di euro</w:t>
      </w:r>
      <w:r w:rsidR="00DF7DC7" w:rsidRPr="00AA4306">
        <w:rPr>
          <w:sz w:val="22"/>
        </w:rPr>
        <w:t xml:space="preserve"> nel 2023</w:t>
      </w:r>
      <w:r w:rsidR="008F6BFA">
        <w:rPr>
          <w:sz w:val="22"/>
        </w:rPr>
        <w:t xml:space="preserve">, sono </w:t>
      </w:r>
      <w:r w:rsidR="004423F1" w:rsidRPr="004423F1">
        <w:rPr>
          <w:b/>
          <w:bCs/>
          <w:sz w:val="22"/>
        </w:rPr>
        <w:t xml:space="preserve">5,4 </w:t>
      </w:r>
      <w:r w:rsidR="00DF7DC7" w:rsidRPr="004423F1">
        <w:rPr>
          <w:b/>
          <w:bCs/>
          <w:sz w:val="22"/>
        </w:rPr>
        <w:t>miliard</w:t>
      </w:r>
      <w:r w:rsidR="00E44D65" w:rsidRPr="004423F1">
        <w:rPr>
          <w:b/>
          <w:bCs/>
          <w:sz w:val="22"/>
        </w:rPr>
        <w:t>i</w:t>
      </w:r>
      <w:r w:rsidR="00E44D65">
        <w:rPr>
          <w:sz w:val="22"/>
        </w:rPr>
        <w:t xml:space="preserve"> </w:t>
      </w:r>
      <w:r w:rsidR="00DF7DC7" w:rsidRPr="00AA4306">
        <w:rPr>
          <w:sz w:val="22"/>
        </w:rPr>
        <w:t>nei primi nove mesi del 2</w:t>
      </w:r>
      <w:r w:rsidR="006E63E0">
        <w:rPr>
          <w:sz w:val="22"/>
        </w:rPr>
        <w:t>024 (-</w:t>
      </w:r>
      <w:r w:rsidR="004423F1">
        <w:rPr>
          <w:sz w:val="22"/>
        </w:rPr>
        <w:t>4,8% rispetto all’anno prima</w:t>
      </w:r>
      <w:r w:rsidR="006E63E0">
        <w:rPr>
          <w:sz w:val="22"/>
        </w:rPr>
        <w:t xml:space="preserve">), con una quota sul totale nazionale pari al </w:t>
      </w:r>
      <w:r w:rsidR="006E63E0" w:rsidRPr="004423F1">
        <w:rPr>
          <w:b/>
          <w:bCs/>
          <w:sz w:val="22"/>
        </w:rPr>
        <w:t>1</w:t>
      </w:r>
      <w:r w:rsidR="004423F1" w:rsidRPr="004423F1">
        <w:rPr>
          <w:b/>
          <w:bCs/>
          <w:sz w:val="22"/>
        </w:rPr>
        <w:t>1,2%</w:t>
      </w:r>
      <w:r w:rsidR="004423F1" w:rsidRPr="004423F1">
        <w:rPr>
          <w:sz w:val="22"/>
        </w:rPr>
        <w:t>,</w:t>
      </w:r>
      <w:r w:rsidR="004423F1">
        <w:rPr>
          <w:b/>
          <w:bCs/>
          <w:sz w:val="22"/>
        </w:rPr>
        <w:t xml:space="preserve"> </w:t>
      </w:r>
      <w:r w:rsidR="006F6765" w:rsidRPr="004423F1">
        <w:rPr>
          <w:b/>
          <w:bCs/>
          <w:sz w:val="22"/>
        </w:rPr>
        <w:t>quarta regione esportatric</w:t>
      </w:r>
      <w:r w:rsidR="004423F1" w:rsidRPr="004423F1">
        <w:rPr>
          <w:b/>
          <w:bCs/>
          <w:sz w:val="22"/>
        </w:rPr>
        <w:t>e</w:t>
      </w:r>
      <w:r w:rsidR="004423F1">
        <w:rPr>
          <w:sz w:val="22"/>
        </w:rPr>
        <w:t xml:space="preserve"> verso gli Usa (</w:t>
      </w:r>
      <w:r w:rsidR="006F6765">
        <w:rPr>
          <w:sz w:val="22"/>
        </w:rPr>
        <w:t>dopo Lombardi</w:t>
      </w:r>
      <w:r w:rsidR="004423F1">
        <w:rPr>
          <w:sz w:val="22"/>
        </w:rPr>
        <w:t>a, Emilia-Romagn</w:t>
      </w:r>
      <w:r w:rsidR="000342B1">
        <w:rPr>
          <w:sz w:val="22"/>
        </w:rPr>
        <w:t xml:space="preserve">a, </w:t>
      </w:r>
      <w:r w:rsidR="004423F1">
        <w:rPr>
          <w:sz w:val="22"/>
        </w:rPr>
        <w:t>Toscana</w:t>
      </w:r>
      <w:r w:rsidR="006F6765">
        <w:rPr>
          <w:sz w:val="22"/>
        </w:rPr>
        <w:t xml:space="preserve">). </w:t>
      </w:r>
      <w:r w:rsidR="00DF7DC7" w:rsidRPr="00AA4306">
        <w:rPr>
          <w:sz w:val="22"/>
        </w:rPr>
        <w:t>E in settori chiave della</w:t>
      </w:r>
      <w:r w:rsidR="00DF7DC7">
        <w:rPr>
          <w:sz w:val="22"/>
        </w:rPr>
        <w:t xml:space="preserve"> </w:t>
      </w:r>
      <w:r w:rsidR="00DF7DC7" w:rsidRPr="00AA4306">
        <w:rPr>
          <w:sz w:val="22"/>
        </w:rPr>
        <w:t>manifattura</w:t>
      </w:r>
      <w:r w:rsidR="00C02FFB">
        <w:rPr>
          <w:sz w:val="22"/>
        </w:rPr>
        <w:t xml:space="preserve"> - </w:t>
      </w:r>
      <w:r w:rsidR="00DF7DC7" w:rsidRPr="00AA4306">
        <w:rPr>
          <w:sz w:val="22"/>
        </w:rPr>
        <w:t>com</w:t>
      </w:r>
      <w:r w:rsidR="00C02FFB">
        <w:rPr>
          <w:sz w:val="22"/>
        </w:rPr>
        <w:t xml:space="preserve">e macchinari e apparecchi, prodotti in metallo, agroalimentare, tessile abbigliamento - </w:t>
      </w:r>
      <w:r w:rsidR="00DF7DC7" w:rsidRPr="00AA4306">
        <w:rPr>
          <w:sz w:val="22"/>
        </w:rPr>
        <w:t>il peso della domanda american</w:t>
      </w:r>
      <w:r w:rsidR="000F317B">
        <w:rPr>
          <w:sz w:val="22"/>
        </w:rPr>
        <w:t>a sul surplus regional</w:t>
      </w:r>
      <w:r w:rsidR="000342B1">
        <w:rPr>
          <w:sz w:val="22"/>
        </w:rPr>
        <w:t>e (6,2 miliard</w:t>
      </w:r>
      <w:r w:rsidR="008F6BFA">
        <w:rPr>
          <w:sz w:val="22"/>
        </w:rPr>
        <w:t xml:space="preserve">i </w:t>
      </w:r>
      <w:r w:rsidR="000342B1">
        <w:rPr>
          <w:sz w:val="22"/>
        </w:rPr>
        <w:t xml:space="preserve">su 20,5 complessivi) </w:t>
      </w:r>
      <w:r w:rsidR="000F317B">
        <w:rPr>
          <w:sz w:val="22"/>
        </w:rPr>
        <w:t>è ancora più strategic</w:t>
      </w:r>
      <w:r w:rsidR="004423F1">
        <w:rPr>
          <w:sz w:val="22"/>
        </w:rPr>
        <w:t>o. U</w:t>
      </w:r>
      <w:r w:rsidR="00BA583E">
        <w:rPr>
          <w:sz w:val="22"/>
        </w:rPr>
        <w:t xml:space="preserve">n’interconnessione, cresciuta in valore dell’export del +35% dal 2019, </w:t>
      </w:r>
      <w:r w:rsidR="001713FF">
        <w:rPr>
          <w:sz w:val="22"/>
        </w:rPr>
        <w:t xml:space="preserve">oggi </w:t>
      </w:r>
      <w:r w:rsidR="00FE5AAE">
        <w:rPr>
          <w:sz w:val="22"/>
        </w:rPr>
        <w:t>alle prese con l’incognita</w:t>
      </w:r>
      <w:r w:rsidR="001713FF">
        <w:rPr>
          <w:sz w:val="22"/>
        </w:rPr>
        <w:t xml:space="preserve"> </w:t>
      </w:r>
      <w:r w:rsidR="00FE5AAE">
        <w:rPr>
          <w:sz w:val="22"/>
        </w:rPr>
        <w:t>dazi annunciati dal Presidente e</w:t>
      </w:r>
      <w:r w:rsidR="00C02FFB">
        <w:rPr>
          <w:sz w:val="22"/>
        </w:rPr>
        <w:t xml:space="preserve">letto Donald </w:t>
      </w:r>
      <w:r w:rsidR="00FE5AAE">
        <w:rPr>
          <w:sz w:val="22"/>
        </w:rPr>
        <w:t>Trump ancora prima dell’entrata in carica, in una fase d</w:t>
      </w:r>
      <w:r w:rsidR="001713FF">
        <w:rPr>
          <w:sz w:val="22"/>
        </w:rPr>
        <w:t xml:space="preserve">i preoccupante debolezza economica delle </w:t>
      </w:r>
      <w:r w:rsidR="00DF7DC7" w:rsidRPr="00AA4306">
        <w:rPr>
          <w:sz w:val="22"/>
        </w:rPr>
        <w:t>storiche e principali controparti economich</w:t>
      </w:r>
      <w:r w:rsidR="000F317B">
        <w:rPr>
          <w:sz w:val="22"/>
        </w:rPr>
        <w:t>e del Veneto, G</w:t>
      </w:r>
      <w:r w:rsidR="00526A90">
        <w:rPr>
          <w:sz w:val="22"/>
        </w:rPr>
        <w:t>ermania e Francia in primis.</w:t>
      </w:r>
    </w:p>
    <w:p w14:paraId="753BC4BF" w14:textId="77777777" w:rsidR="007E1B6F" w:rsidRDefault="007E1B6F" w:rsidP="00DF7DC7">
      <w:pPr>
        <w:tabs>
          <w:tab w:val="left" w:pos="9639"/>
        </w:tabs>
        <w:ind w:right="-1"/>
        <w:jc w:val="both"/>
        <w:rPr>
          <w:sz w:val="22"/>
        </w:rPr>
      </w:pPr>
    </w:p>
    <w:p w14:paraId="221717FE" w14:textId="499DC6B9" w:rsidR="00B11C2F" w:rsidRDefault="007E1B6F" w:rsidP="007E1B6F">
      <w:pPr>
        <w:tabs>
          <w:tab w:val="left" w:pos="9639"/>
        </w:tabs>
        <w:ind w:right="-1"/>
        <w:jc w:val="both"/>
        <w:rPr>
          <w:sz w:val="22"/>
        </w:rPr>
      </w:pPr>
      <w:r w:rsidRPr="00AA4306">
        <w:rPr>
          <w:i/>
          <w:iCs/>
          <w:sz w:val="22"/>
        </w:rPr>
        <w:t>«L’export genera circa la metà d</w:t>
      </w:r>
      <w:r w:rsidR="00A465C1">
        <w:rPr>
          <w:i/>
          <w:iCs/>
          <w:sz w:val="22"/>
        </w:rPr>
        <w:t xml:space="preserve">el PIL veneto </w:t>
      </w:r>
      <w:r w:rsidRPr="00AA4306">
        <w:rPr>
          <w:i/>
          <w:iCs/>
          <w:sz w:val="22"/>
        </w:rPr>
        <w:t>ed è un fattore sempre più decisivo per la crescita della nostra economi</w:t>
      </w:r>
      <w:r w:rsidR="00D672E4">
        <w:rPr>
          <w:i/>
          <w:iCs/>
          <w:sz w:val="22"/>
        </w:rPr>
        <w:t xml:space="preserve">a. </w:t>
      </w:r>
      <w:r w:rsidR="001713FF">
        <w:rPr>
          <w:i/>
          <w:iCs/>
          <w:sz w:val="22"/>
        </w:rPr>
        <w:t>Nonostante il persistere di un contesto internazionale comple</w:t>
      </w:r>
      <w:r w:rsidR="00A175AB">
        <w:rPr>
          <w:i/>
          <w:iCs/>
          <w:sz w:val="22"/>
        </w:rPr>
        <w:t xml:space="preserve">sso e incerto, </w:t>
      </w:r>
      <w:r w:rsidR="001713FF">
        <w:rPr>
          <w:i/>
          <w:iCs/>
          <w:sz w:val="22"/>
        </w:rPr>
        <w:t xml:space="preserve">dobbiamo fare in modo che la spinta competitiva delle nostre imprese continui e si sviluppi nel 2025. </w:t>
      </w:r>
      <w:r w:rsidR="00D672E4">
        <w:rPr>
          <w:i/>
          <w:iCs/>
          <w:sz w:val="22"/>
        </w:rPr>
        <w:t>A partire da mercati strategic</w:t>
      </w:r>
      <w:r w:rsidR="00B7085A">
        <w:rPr>
          <w:i/>
          <w:iCs/>
          <w:sz w:val="22"/>
        </w:rPr>
        <w:t>i per i</w:t>
      </w:r>
      <w:r w:rsidR="00F17F10">
        <w:rPr>
          <w:i/>
          <w:iCs/>
          <w:sz w:val="22"/>
        </w:rPr>
        <w:t xml:space="preserve">l </w:t>
      </w:r>
      <w:r w:rsidR="007C5EB2">
        <w:rPr>
          <w:i/>
          <w:iCs/>
          <w:sz w:val="22"/>
        </w:rPr>
        <w:t xml:space="preserve">Made in Italy come gli Stati Uniti. </w:t>
      </w:r>
      <w:r w:rsidRPr="00AA4306">
        <w:rPr>
          <w:i/>
          <w:iCs/>
          <w:sz w:val="22"/>
        </w:rPr>
        <w:t>Per questo guardiamo con grande attenzione ma anche realismo all’insediamento della nuova Amministra</w:t>
      </w:r>
      <w:r w:rsidR="00A175AB">
        <w:rPr>
          <w:i/>
          <w:iCs/>
          <w:sz w:val="22"/>
        </w:rPr>
        <w:t xml:space="preserve">zione americana </w:t>
      </w:r>
      <w:r w:rsidR="00B11C2F">
        <w:rPr>
          <w:i/>
          <w:iCs/>
          <w:sz w:val="22"/>
        </w:rPr>
        <w:t xml:space="preserve">e a come potranno evolvere le sue politiche. </w:t>
      </w:r>
      <w:r w:rsidRPr="00AA4306">
        <w:rPr>
          <w:i/>
          <w:iCs/>
          <w:sz w:val="22"/>
        </w:rPr>
        <w:t>Auspichiamo che con la nuova Presidenza Trump la partnership commerciale tra il nostro Paes</w:t>
      </w:r>
      <w:r w:rsidR="00F7010F">
        <w:rPr>
          <w:i/>
          <w:iCs/>
          <w:sz w:val="22"/>
        </w:rPr>
        <w:t>e e gli Stati Uniti prosegua e si sviluppi in maniera costruttiva a beneficio di tutti</w:t>
      </w:r>
      <w:r w:rsidRPr="00AA4306">
        <w:rPr>
          <w:i/>
          <w:iCs/>
          <w:sz w:val="22"/>
        </w:rPr>
        <w:t>»</w:t>
      </w:r>
      <w:r>
        <w:rPr>
          <w:sz w:val="22"/>
        </w:rPr>
        <w:t xml:space="preserve">. Così </w:t>
      </w:r>
      <w:r w:rsidRPr="00AA4306">
        <w:rPr>
          <w:b/>
          <w:bCs/>
          <w:sz w:val="22"/>
        </w:rPr>
        <w:t>Silvia Moretto, Consigliere delegato</w:t>
      </w:r>
      <w:r w:rsidR="00F7010F">
        <w:rPr>
          <w:b/>
          <w:bCs/>
          <w:sz w:val="22"/>
        </w:rPr>
        <w:t xml:space="preserve"> </w:t>
      </w:r>
      <w:r w:rsidRPr="00AA4306">
        <w:rPr>
          <w:b/>
          <w:bCs/>
          <w:sz w:val="22"/>
        </w:rPr>
        <w:t>Confindustria Veneto Est per gli Affari Internazionali</w:t>
      </w:r>
      <w:r>
        <w:rPr>
          <w:sz w:val="22"/>
        </w:rPr>
        <w:t>, alla vigilia dell’i</w:t>
      </w:r>
      <w:r w:rsidR="00B11C2F">
        <w:rPr>
          <w:sz w:val="22"/>
        </w:rPr>
        <w:t>nsediamento</w:t>
      </w:r>
      <w:r w:rsidR="000F317B">
        <w:rPr>
          <w:sz w:val="22"/>
        </w:rPr>
        <w:t xml:space="preserve"> di </w:t>
      </w:r>
      <w:r w:rsidR="00B11C2F">
        <w:rPr>
          <w:sz w:val="22"/>
        </w:rPr>
        <w:t>Donald Trump alla Casa Bianc</w:t>
      </w:r>
      <w:r w:rsidR="000F317B">
        <w:rPr>
          <w:sz w:val="22"/>
        </w:rPr>
        <w:t>a come 47</w:t>
      </w:r>
      <w:r w:rsidR="00A175AB">
        <w:rPr>
          <w:sz w:val="22"/>
        </w:rPr>
        <w:t xml:space="preserve">esimo </w:t>
      </w:r>
      <w:r w:rsidR="000F317B">
        <w:rPr>
          <w:sz w:val="22"/>
        </w:rPr>
        <w:t>Presidente degli Stati Uniti.</w:t>
      </w:r>
    </w:p>
    <w:p w14:paraId="0CF62B32" w14:textId="77777777" w:rsidR="007E1B6F" w:rsidRDefault="007E1B6F" w:rsidP="00DF7DC7">
      <w:pPr>
        <w:tabs>
          <w:tab w:val="left" w:pos="9639"/>
        </w:tabs>
        <w:ind w:right="-1"/>
        <w:jc w:val="both"/>
        <w:rPr>
          <w:sz w:val="22"/>
        </w:rPr>
      </w:pPr>
    </w:p>
    <w:p w14:paraId="6B63AF9D" w14:textId="78FB9343" w:rsidR="00A33760" w:rsidRPr="007E1B6F" w:rsidRDefault="005D6307" w:rsidP="00AA4306">
      <w:pPr>
        <w:tabs>
          <w:tab w:val="left" w:pos="9639"/>
        </w:tabs>
        <w:ind w:right="-1"/>
        <w:jc w:val="both"/>
        <w:rPr>
          <w:i/>
          <w:iCs/>
          <w:sz w:val="22"/>
        </w:rPr>
      </w:pPr>
      <w:r w:rsidRPr="007E1B6F">
        <w:rPr>
          <w:i/>
          <w:iCs/>
          <w:sz w:val="22"/>
        </w:rPr>
        <w:t>«</w:t>
      </w:r>
      <w:r w:rsidR="00BF0A1E" w:rsidRPr="007E1B6F">
        <w:rPr>
          <w:i/>
          <w:iCs/>
          <w:sz w:val="22"/>
        </w:rPr>
        <w:t>Sappiamo quali siano state le politiche commerciali al suo primo mandat</w:t>
      </w:r>
      <w:r w:rsidR="001518F1">
        <w:rPr>
          <w:i/>
          <w:iCs/>
          <w:sz w:val="22"/>
        </w:rPr>
        <w:t>o e ancor di più l</w:t>
      </w:r>
      <w:r w:rsidR="00524134">
        <w:rPr>
          <w:i/>
          <w:iCs/>
          <w:sz w:val="22"/>
        </w:rPr>
        <w:t xml:space="preserve">e sue </w:t>
      </w:r>
      <w:r w:rsidR="001518F1">
        <w:rPr>
          <w:i/>
          <w:iCs/>
          <w:sz w:val="22"/>
        </w:rPr>
        <w:t xml:space="preserve">intenzioni dichiarate sui dazi, graduali o no. Capiremo nelle prossime settimane </w:t>
      </w:r>
      <w:r w:rsidR="00EA5E59" w:rsidRPr="00EA5E59">
        <w:rPr>
          <w:sz w:val="22"/>
        </w:rPr>
        <w:t>- a</w:t>
      </w:r>
      <w:r w:rsidR="00EA5E59">
        <w:rPr>
          <w:sz w:val="22"/>
        </w:rPr>
        <w:t xml:space="preserve">fferma </w:t>
      </w:r>
      <w:r w:rsidR="007C5EB2" w:rsidRPr="007C5EB2">
        <w:rPr>
          <w:sz w:val="22"/>
        </w:rPr>
        <w:t xml:space="preserve">Moretto </w:t>
      </w:r>
      <w:r w:rsidRPr="007C5EB2">
        <w:rPr>
          <w:sz w:val="22"/>
        </w:rPr>
        <w:t>-</w:t>
      </w:r>
      <w:r w:rsidRPr="007E1B6F">
        <w:rPr>
          <w:i/>
          <w:iCs/>
          <w:sz w:val="22"/>
        </w:rPr>
        <w:t>. Ciononostante, confidiam</w:t>
      </w:r>
      <w:r w:rsidR="005D6A1E">
        <w:rPr>
          <w:i/>
          <w:iCs/>
          <w:sz w:val="22"/>
        </w:rPr>
        <w:t>o n</w:t>
      </w:r>
      <w:r w:rsidR="00D963D5">
        <w:rPr>
          <w:i/>
          <w:iCs/>
          <w:sz w:val="22"/>
        </w:rPr>
        <w:t xml:space="preserve">el pragmatismo della nuova Amministrazione Usa e nel fatto che gli Stati Uniti siano consapevoli che una guerra dei dazi danneggerebbe tutti, anche l’America, </w:t>
      </w:r>
      <w:r w:rsidRPr="007E1B6F">
        <w:rPr>
          <w:i/>
          <w:iCs/>
          <w:sz w:val="22"/>
        </w:rPr>
        <w:t>ancor di più vista la stretta interconnessione tra le economie americana ed europe</w:t>
      </w:r>
      <w:r w:rsidR="003D31A7">
        <w:rPr>
          <w:i/>
          <w:iCs/>
          <w:sz w:val="22"/>
        </w:rPr>
        <w:t xml:space="preserve">a e il ruolo che </w:t>
      </w:r>
      <w:r w:rsidRPr="007E1B6F">
        <w:rPr>
          <w:i/>
          <w:iCs/>
          <w:sz w:val="22"/>
        </w:rPr>
        <w:t>potrà avere la Cina in questo nuovo contesto</w:t>
      </w:r>
      <w:r w:rsidRPr="001518F1">
        <w:rPr>
          <w:i/>
          <w:iCs/>
          <w:sz w:val="22"/>
        </w:rPr>
        <w:t xml:space="preserve"> geopolitico</w:t>
      </w:r>
      <w:r w:rsidR="001518F1" w:rsidRPr="001518F1">
        <w:rPr>
          <w:i/>
          <w:iCs/>
          <w:sz w:val="22"/>
        </w:rPr>
        <w:t>»</w:t>
      </w:r>
      <w:r w:rsidRPr="001518F1">
        <w:rPr>
          <w:sz w:val="22"/>
        </w:rPr>
        <w:t>.</w:t>
      </w:r>
    </w:p>
    <w:p w14:paraId="5C80359F" w14:textId="77777777" w:rsidR="002F57FE" w:rsidRPr="008F6BFA" w:rsidRDefault="002F57FE" w:rsidP="00AA4306">
      <w:pPr>
        <w:tabs>
          <w:tab w:val="left" w:pos="9639"/>
        </w:tabs>
        <w:ind w:right="-1"/>
        <w:jc w:val="both"/>
        <w:rPr>
          <w:sz w:val="22"/>
        </w:rPr>
      </w:pPr>
    </w:p>
    <w:p w14:paraId="731F515E" w14:textId="7C5E7BBB" w:rsidR="008C5CFE" w:rsidRDefault="001518F1" w:rsidP="00AA4306">
      <w:pPr>
        <w:tabs>
          <w:tab w:val="left" w:pos="9639"/>
        </w:tabs>
        <w:ind w:right="-1"/>
        <w:jc w:val="both"/>
        <w:rPr>
          <w:sz w:val="22"/>
        </w:rPr>
      </w:pPr>
      <w:r>
        <w:rPr>
          <w:i/>
          <w:iCs/>
          <w:sz w:val="22"/>
        </w:rPr>
        <w:t>«</w:t>
      </w:r>
      <w:r w:rsidR="00AA4306" w:rsidRPr="007E1B6F">
        <w:rPr>
          <w:i/>
          <w:iCs/>
          <w:sz w:val="22"/>
        </w:rPr>
        <w:t>I dati ci dicono che le esportazioni venete tra il 2019</w:t>
      </w:r>
      <w:r w:rsidR="008F6BFA">
        <w:rPr>
          <w:i/>
          <w:iCs/>
          <w:sz w:val="22"/>
        </w:rPr>
        <w:t xml:space="preserve">, primo mandato di Trump, </w:t>
      </w:r>
      <w:r w:rsidR="00AA4306" w:rsidRPr="007E1B6F">
        <w:rPr>
          <w:i/>
          <w:iCs/>
          <w:sz w:val="22"/>
        </w:rPr>
        <w:t>e il 2023 son</w:t>
      </w:r>
      <w:r w:rsidR="006F7E5E">
        <w:rPr>
          <w:i/>
          <w:iCs/>
          <w:sz w:val="22"/>
        </w:rPr>
        <w:t>o aumentate a due cifre. S</w:t>
      </w:r>
      <w:r w:rsidR="008C5CFE">
        <w:rPr>
          <w:i/>
          <w:iCs/>
          <w:sz w:val="22"/>
        </w:rPr>
        <w:t>periamo che questa crescita possa proseguire anche con il nuovo Presidente, ma ovviamente i t</w:t>
      </w:r>
      <w:r w:rsidR="00EA5E59">
        <w:rPr>
          <w:i/>
          <w:iCs/>
          <w:sz w:val="22"/>
        </w:rPr>
        <w:t xml:space="preserve">imori ci sono e riguardano anche il Veneto. </w:t>
      </w:r>
      <w:r w:rsidR="005D6A1E">
        <w:rPr>
          <w:i/>
          <w:iCs/>
          <w:sz w:val="22"/>
        </w:rPr>
        <w:t>Confidiam</w:t>
      </w:r>
      <w:r w:rsidR="00524134">
        <w:rPr>
          <w:i/>
          <w:iCs/>
          <w:sz w:val="22"/>
        </w:rPr>
        <w:t>o nell’a</w:t>
      </w:r>
      <w:r w:rsidR="00EA5E59">
        <w:rPr>
          <w:i/>
          <w:iCs/>
          <w:sz w:val="22"/>
        </w:rPr>
        <w:t xml:space="preserve">zione bilaterale del Governo, </w:t>
      </w:r>
      <w:r w:rsidR="00F17F10">
        <w:rPr>
          <w:i/>
          <w:iCs/>
          <w:sz w:val="22"/>
        </w:rPr>
        <w:t>anche grazie ai rapporti consolidat</w:t>
      </w:r>
      <w:r w:rsidR="006F7E5E">
        <w:rPr>
          <w:i/>
          <w:iCs/>
          <w:sz w:val="22"/>
        </w:rPr>
        <w:t xml:space="preserve">i oltreoceano, e che gli Stati Uniti continuino ad essere un </w:t>
      </w:r>
      <w:r w:rsidR="002F57FE">
        <w:rPr>
          <w:i/>
          <w:iCs/>
          <w:sz w:val="22"/>
        </w:rPr>
        <w:t xml:space="preserve">solido alleato dell’Italia e dell’Europa in campo economico, </w:t>
      </w:r>
      <w:r w:rsidR="00F17F10">
        <w:rPr>
          <w:i/>
          <w:iCs/>
          <w:sz w:val="22"/>
        </w:rPr>
        <w:t>così come per la difesa comun</w:t>
      </w:r>
      <w:r w:rsidR="00EA5E59">
        <w:rPr>
          <w:i/>
          <w:iCs/>
          <w:sz w:val="22"/>
        </w:rPr>
        <w:t xml:space="preserve">e. </w:t>
      </w:r>
      <w:r w:rsidR="006F7E5E">
        <w:rPr>
          <w:i/>
          <w:iCs/>
          <w:sz w:val="22"/>
        </w:rPr>
        <w:t xml:space="preserve">Nel contempo, </w:t>
      </w:r>
      <w:r w:rsidR="00F17F10">
        <w:rPr>
          <w:i/>
          <w:iCs/>
          <w:sz w:val="22"/>
        </w:rPr>
        <w:t>servirà più c</w:t>
      </w:r>
      <w:r w:rsidR="00B27B05">
        <w:rPr>
          <w:i/>
          <w:iCs/>
          <w:sz w:val="22"/>
        </w:rPr>
        <w:t>oesione a livello Ue e tra i Paesi membri per poter affrontare questo nuovo corso con visione comune, geopolitica e industriale, coraggio e determinazione</w:t>
      </w:r>
      <w:r w:rsidR="00F17F10">
        <w:rPr>
          <w:i/>
          <w:iCs/>
          <w:sz w:val="22"/>
        </w:rPr>
        <w:t>»</w:t>
      </w:r>
      <w:r w:rsidR="00F17F10" w:rsidRPr="00F17F10">
        <w:rPr>
          <w:sz w:val="22"/>
        </w:rPr>
        <w:t>.</w:t>
      </w:r>
    </w:p>
    <w:p w14:paraId="57E91EB9" w14:textId="77777777" w:rsidR="002F57FE" w:rsidRPr="00F17F10" w:rsidRDefault="002F57FE" w:rsidP="00AA4306">
      <w:pPr>
        <w:tabs>
          <w:tab w:val="left" w:pos="9639"/>
        </w:tabs>
        <w:ind w:right="-1"/>
        <w:jc w:val="both"/>
        <w:rPr>
          <w:sz w:val="22"/>
        </w:rPr>
      </w:pPr>
    </w:p>
    <w:bookmarkEnd w:id="2"/>
    <w:p w14:paraId="353714AF" w14:textId="12A6C7B0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016566AD" w14:textId="77777777" w:rsidR="003A0DF1" w:rsidRPr="00FE4EBB" w:rsidRDefault="003A0DF1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2A20AC60" w14:textId="77777777" w:rsidR="003A0DF1" w:rsidRPr="005A3145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sectPr w:rsidR="003A0DF1" w:rsidRPr="005A3145" w:rsidSect="00F66D3D">
      <w:pgSz w:w="11906" w:h="16838"/>
      <w:pgMar w:top="851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20497"/>
    <w:rsid w:val="000228DC"/>
    <w:rsid w:val="000342B1"/>
    <w:rsid w:val="000552E1"/>
    <w:rsid w:val="00055886"/>
    <w:rsid w:val="00061BD3"/>
    <w:rsid w:val="0007180E"/>
    <w:rsid w:val="0007477A"/>
    <w:rsid w:val="0008225F"/>
    <w:rsid w:val="00083F5C"/>
    <w:rsid w:val="000A2F13"/>
    <w:rsid w:val="000C7DC1"/>
    <w:rsid w:val="000D4B29"/>
    <w:rsid w:val="000E008D"/>
    <w:rsid w:val="000E38D0"/>
    <w:rsid w:val="000F2723"/>
    <w:rsid w:val="000F317B"/>
    <w:rsid w:val="0010069E"/>
    <w:rsid w:val="00106400"/>
    <w:rsid w:val="00106841"/>
    <w:rsid w:val="0011206B"/>
    <w:rsid w:val="00122009"/>
    <w:rsid w:val="00126E93"/>
    <w:rsid w:val="00135B19"/>
    <w:rsid w:val="0014791F"/>
    <w:rsid w:val="001518F1"/>
    <w:rsid w:val="00151A4C"/>
    <w:rsid w:val="00166D99"/>
    <w:rsid w:val="00170194"/>
    <w:rsid w:val="001713FF"/>
    <w:rsid w:val="00187D39"/>
    <w:rsid w:val="00194BD2"/>
    <w:rsid w:val="001A50C8"/>
    <w:rsid w:val="001B078C"/>
    <w:rsid w:val="001B0BFD"/>
    <w:rsid w:val="001C143B"/>
    <w:rsid w:val="001C39F6"/>
    <w:rsid w:val="001C75EC"/>
    <w:rsid w:val="001F141A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867D6"/>
    <w:rsid w:val="002A2F81"/>
    <w:rsid w:val="002B6FF4"/>
    <w:rsid w:val="002C2597"/>
    <w:rsid w:val="002D46FA"/>
    <w:rsid w:val="002E1339"/>
    <w:rsid w:val="002E2D05"/>
    <w:rsid w:val="002E7591"/>
    <w:rsid w:val="002F57FE"/>
    <w:rsid w:val="00317C5F"/>
    <w:rsid w:val="00337566"/>
    <w:rsid w:val="00341E7C"/>
    <w:rsid w:val="0034589B"/>
    <w:rsid w:val="00346A06"/>
    <w:rsid w:val="00361B0D"/>
    <w:rsid w:val="003660F3"/>
    <w:rsid w:val="00381446"/>
    <w:rsid w:val="00381AE8"/>
    <w:rsid w:val="00393432"/>
    <w:rsid w:val="003A0DF1"/>
    <w:rsid w:val="003A166D"/>
    <w:rsid w:val="003A2A82"/>
    <w:rsid w:val="003B6F20"/>
    <w:rsid w:val="003C4421"/>
    <w:rsid w:val="003C56EB"/>
    <w:rsid w:val="003C6086"/>
    <w:rsid w:val="003D31A7"/>
    <w:rsid w:val="003E463A"/>
    <w:rsid w:val="003F1E5A"/>
    <w:rsid w:val="004118E4"/>
    <w:rsid w:val="0041779A"/>
    <w:rsid w:val="004270EA"/>
    <w:rsid w:val="0043579A"/>
    <w:rsid w:val="00435F04"/>
    <w:rsid w:val="004410D5"/>
    <w:rsid w:val="004423F1"/>
    <w:rsid w:val="00443B50"/>
    <w:rsid w:val="00454FB2"/>
    <w:rsid w:val="00477B13"/>
    <w:rsid w:val="00485D43"/>
    <w:rsid w:val="00497FE6"/>
    <w:rsid w:val="004B765B"/>
    <w:rsid w:val="004C1914"/>
    <w:rsid w:val="004D2E7C"/>
    <w:rsid w:val="004F29E0"/>
    <w:rsid w:val="00501E72"/>
    <w:rsid w:val="0050328C"/>
    <w:rsid w:val="00505163"/>
    <w:rsid w:val="00513535"/>
    <w:rsid w:val="00513FC3"/>
    <w:rsid w:val="00514AED"/>
    <w:rsid w:val="00523F81"/>
    <w:rsid w:val="00524134"/>
    <w:rsid w:val="00526A90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D6307"/>
    <w:rsid w:val="005D6A1E"/>
    <w:rsid w:val="005E6024"/>
    <w:rsid w:val="005F3519"/>
    <w:rsid w:val="005F47F6"/>
    <w:rsid w:val="0060126B"/>
    <w:rsid w:val="00622872"/>
    <w:rsid w:val="00640D8E"/>
    <w:rsid w:val="00643493"/>
    <w:rsid w:val="006502D0"/>
    <w:rsid w:val="00650AD7"/>
    <w:rsid w:val="0066190A"/>
    <w:rsid w:val="00664994"/>
    <w:rsid w:val="00670D24"/>
    <w:rsid w:val="006924CB"/>
    <w:rsid w:val="00693467"/>
    <w:rsid w:val="00695A9B"/>
    <w:rsid w:val="006C633A"/>
    <w:rsid w:val="006D69DB"/>
    <w:rsid w:val="006E63E0"/>
    <w:rsid w:val="006F170B"/>
    <w:rsid w:val="006F2A2B"/>
    <w:rsid w:val="006F6765"/>
    <w:rsid w:val="006F7E5E"/>
    <w:rsid w:val="0070082F"/>
    <w:rsid w:val="00702BFE"/>
    <w:rsid w:val="00707D9B"/>
    <w:rsid w:val="00715113"/>
    <w:rsid w:val="00735843"/>
    <w:rsid w:val="007378D9"/>
    <w:rsid w:val="00742144"/>
    <w:rsid w:val="007541CA"/>
    <w:rsid w:val="00755AEA"/>
    <w:rsid w:val="007658AA"/>
    <w:rsid w:val="007700CE"/>
    <w:rsid w:val="00775CB3"/>
    <w:rsid w:val="00776563"/>
    <w:rsid w:val="00786980"/>
    <w:rsid w:val="00791FF6"/>
    <w:rsid w:val="007C43B7"/>
    <w:rsid w:val="007C5EB2"/>
    <w:rsid w:val="007D78DE"/>
    <w:rsid w:val="007E1B6F"/>
    <w:rsid w:val="007E3378"/>
    <w:rsid w:val="007F776B"/>
    <w:rsid w:val="00805418"/>
    <w:rsid w:val="00807D50"/>
    <w:rsid w:val="00810147"/>
    <w:rsid w:val="00810732"/>
    <w:rsid w:val="00816CCA"/>
    <w:rsid w:val="00864F23"/>
    <w:rsid w:val="0087414C"/>
    <w:rsid w:val="008A1AB0"/>
    <w:rsid w:val="008A1BE9"/>
    <w:rsid w:val="008A5B8A"/>
    <w:rsid w:val="008B2CA9"/>
    <w:rsid w:val="008B4A22"/>
    <w:rsid w:val="008C5143"/>
    <w:rsid w:val="008C5CFE"/>
    <w:rsid w:val="008C7516"/>
    <w:rsid w:val="008E69A7"/>
    <w:rsid w:val="008F6BFA"/>
    <w:rsid w:val="008F6D5C"/>
    <w:rsid w:val="0092062F"/>
    <w:rsid w:val="0092118C"/>
    <w:rsid w:val="009279B9"/>
    <w:rsid w:val="00940C4B"/>
    <w:rsid w:val="00944051"/>
    <w:rsid w:val="00946EF6"/>
    <w:rsid w:val="00947D40"/>
    <w:rsid w:val="00955A33"/>
    <w:rsid w:val="009560F5"/>
    <w:rsid w:val="00962F67"/>
    <w:rsid w:val="00966D97"/>
    <w:rsid w:val="00966DBD"/>
    <w:rsid w:val="00992EA7"/>
    <w:rsid w:val="00997218"/>
    <w:rsid w:val="009A3E19"/>
    <w:rsid w:val="009A4420"/>
    <w:rsid w:val="009A771B"/>
    <w:rsid w:val="009B0140"/>
    <w:rsid w:val="009B1352"/>
    <w:rsid w:val="009B40CE"/>
    <w:rsid w:val="009C3DAB"/>
    <w:rsid w:val="009E39A3"/>
    <w:rsid w:val="009E3C8F"/>
    <w:rsid w:val="009F25F3"/>
    <w:rsid w:val="009F3070"/>
    <w:rsid w:val="009F6529"/>
    <w:rsid w:val="00A06E9A"/>
    <w:rsid w:val="00A07F4D"/>
    <w:rsid w:val="00A10EC0"/>
    <w:rsid w:val="00A175AB"/>
    <w:rsid w:val="00A17881"/>
    <w:rsid w:val="00A23B23"/>
    <w:rsid w:val="00A30A78"/>
    <w:rsid w:val="00A33760"/>
    <w:rsid w:val="00A34057"/>
    <w:rsid w:val="00A40406"/>
    <w:rsid w:val="00A465C1"/>
    <w:rsid w:val="00A46C2E"/>
    <w:rsid w:val="00A53AD5"/>
    <w:rsid w:val="00A7505D"/>
    <w:rsid w:val="00A76288"/>
    <w:rsid w:val="00A77654"/>
    <w:rsid w:val="00A923C5"/>
    <w:rsid w:val="00A94D39"/>
    <w:rsid w:val="00A97193"/>
    <w:rsid w:val="00AA4306"/>
    <w:rsid w:val="00AA4F2C"/>
    <w:rsid w:val="00AC2EFA"/>
    <w:rsid w:val="00AD057E"/>
    <w:rsid w:val="00AD64A8"/>
    <w:rsid w:val="00AE0B89"/>
    <w:rsid w:val="00AE12A8"/>
    <w:rsid w:val="00AE1F13"/>
    <w:rsid w:val="00AE4918"/>
    <w:rsid w:val="00AE49CD"/>
    <w:rsid w:val="00AF65A8"/>
    <w:rsid w:val="00B02D0D"/>
    <w:rsid w:val="00B050D6"/>
    <w:rsid w:val="00B05147"/>
    <w:rsid w:val="00B05F66"/>
    <w:rsid w:val="00B06B85"/>
    <w:rsid w:val="00B06D5F"/>
    <w:rsid w:val="00B11C2F"/>
    <w:rsid w:val="00B120A8"/>
    <w:rsid w:val="00B149F5"/>
    <w:rsid w:val="00B17106"/>
    <w:rsid w:val="00B27B05"/>
    <w:rsid w:val="00B32C5B"/>
    <w:rsid w:val="00B358BA"/>
    <w:rsid w:val="00B417E4"/>
    <w:rsid w:val="00B4314A"/>
    <w:rsid w:val="00B45412"/>
    <w:rsid w:val="00B60CA6"/>
    <w:rsid w:val="00B7085A"/>
    <w:rsid w:val="00B767C0"/>
    <w:rsid w:val="00B77380"/>
    <w:rsid w:val="00B84DF8"/>
    <w:rsid w:val="00B94161"/>
    <w:rsid w:val="00B96CA2"/>
    <w:rsid w:val="00B97CBF"/>
    <w:rsid w:val="00BA1547"/>
    <w:rsid w:val="00BA29F0"/>
    <w:rsid w:val="00BA583E"/>
    <w:rsid w:val="00BB2B3A"/>
    <w:rsid w:val="00BB39B8"/>
    <w:rsid w:val="00BB3BC1"/>
    <w:rsid w:val="00BC2FA6"/>
    <w:rsid w:val="00BC51C0"/>
    <w:rsid w:val="00BE2526"/>
    <w:rsid w:val="00BE2689"/>
    <w:rsid w:val="00BE3290"/>
    <w:rsid w:val="00BE3FC0"/>
    <w:rsid w:val="00BF0A1E"/>
    <w:rsid w:val="00BF10EE"/>
    <w:rsid w:val="00BF3F6E"/>
    <w:rsid w:val="00C02F77"/>
    <w:rsid w:val="00C02FFB"/>
    <w:rsid w:val="00C04580"/>
    <w:rsid w:val="00C12D3F"/>
    <w:rsid w:val="00C207C3"/>
    <w:rsid w:val="00C2371C"/>
    <w:rsid w:val="00C270CA"/>
    <w:rsid w:val="00C32145"/>
    <w:rsid w:val="00C410C8"/>
    <w:rsid w:val="00C5037C"/>
    <w:rsid w:val="00C7168C"/>
    <w:rsid w:val="00C843C5"/>
    <w:rsid w:val="00C91FCF"/>
    <w:rsid w:val="00CA5CD0"/>
    <w:rsid w:val="00CA745A"/>
    <w:rsid w:val="00CB2977"/>
    <w:rsid w:val="00CB7406"/>
    <w:rsid w:val="00CC0810"/>
    <w:rsid w:val="00CC3E59"/>
    <w:rsid w:val="00CD234A"/>
    <w:rsid w:val="00CD2B84"/>
    <w:rsid w:val="00CE16D0"/>
    <w:rsid w:val="00CF1378"/>
    <w:rsid w:val="00CF762A"/>
    <w:rsid w:val="00D1714F"/>
    <w:rsid w:val="00D203E1"/>
    <w:rsid w:val="00D444AE"/>
    <w:rsid w:val="00D62922"/>
    <w:rsid w:val="00D672E4"/>
    <w:rsid w:val="00D82F1F"/>
    <w:rsid w:val="00D941E8"/>
    <w:rsid w:val="00D963D5"/>
    <w:rsid w:val="00DA7BE5"/>
    <w:rsid w:val="00DB2D0E"/>
    <w:rsid w:val="00DC20C6"/>
    <w:rsid w:val="00DC3D28"/>
    <w:rsid w:val="00DF0B93"/>
    <w:rsid w:val="00DF3164"/>
    <w:rsid w:val="00DF4C9B"/>
    <w:rsid w:val="00DF62C6"/>
    <w:rsid w:val="00DF7DC7"/>
    <w:rsid w:val="00E16D8A"/>
    <w:rsid w:val="00E21B38"/>
    <w:rsid w:val="00E273A6"/>
    <w:rsid w:val="00E3288B"/>
    <w:rsid w:val="00E34330"/>
    <w:rsid w:val="00E36CA0"/>
    <w:rsid w:val="00E44D54"/>
    <w:rsid w:val="00E44D65"/>
    <w:rsid w:val="00E45320"/>
    <w:rsid w:val="00E5141B"/>
    <w:rsid w:val="00E54CB6"/>
    <w:rsid w:val="00E66047"/>
    <w:rsid w:val="00E86B6C"/>
    <w:rsid w:val="00E979AC"/>
    <w:rsid w:val="00E97C95"/>
    <w:rsid w:val="00EA4B41"/>
    <w:rsid w:val="00EA5E59"/>
    <w:rsid w:val="00EA6F3D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17F10"/>
    <w:rsid w:val="00F248D8"/>
    <w:rsid w:val="00F26DD8"/>
    <w:rsid w:val="00F3634B"/>
    <w:rsid w:val="00F4031C"/>
    <w:rsid w:val="00F42550"/>
    <w:rsid w:val="00F4497C"/>
    <w:rsid w:val="00F63BF5"/>
    <w:rsid w:val="00F669AF"/>
    <w:rsid w:val="00F66D3D"/>
    <w:rsid w:val="00F7010F"/>
    <w:rsid w:val="00F82D11"/>
    <w:rsid w:val="00F84A1E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E5AA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80B460C6-6B11-4A66-9271-24EDCC3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Comunicato Stampa</vt:lpstr>
      <vt:lpstr>        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2025-01-16T17:03:00Z</cp:lastPrinted>
  <dcterms:created xsi:type="dcterms:W3CDTF">2025-01-17T11:30:00Z</dcterms:created>
  <dcterms:modified xsi:type="dcterms:W3CDTF">2025-01-17T12:00:00Z</dcterms:modified>
</cp:coreProperties>
</file>